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    № 213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10 грудня 2010 року № 901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У зв’язку з кадровими змінами: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Внести зміни в додаток 1 розпорядження голови районної державної адміністрації від 10 грудня 2010 року № 901 «Про створення комісії по наданню адресних грошових допомог ветеранам війни, учасникам ліквідації та потерпілим внаслідок Чорнобильської катастрофи та з розподілу санаторно – курортних путівок особам постраждалим внаслідок аварії на ЧАЕС», затвердивши її склад згідно з додатком.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 В.Є. ГОВЕНКО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Додаток 1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до розпорядження голови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районної державної адміністрації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від 10 грудня  2010 року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901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(в редакції розпорядження голови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18 квітня 2016 року 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213  )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4" w:hanging="864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 К Л А Д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комісії по наданню адресних грошових допомог ветеранам війни, учасникам ліквідації та потерпілим внаслідок Чорнобильської катастрофи та з розподілу      санаторно – курортних путівок особам постраждалим внаслідок аварії на ЧАЕС 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Городечний </w:t>
        <w:tab/>
        <w:tab/>
        <w:tab/>
        <w:t xml:space="preserve">- перший заступник голови райдержадміністрації,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Павло  Михайлович</w:t>
        <w:tab/>
        <w:t xml:space="preserve">                 голова комісії;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Степований</w:t>
        <w:tab/>
        <w:tab/>
        <w:tab/>
        <w:t xml:space="preserve">- начальник управління соціального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Микола Володимирович</w:t>
        <w:tab/>
        <w:t xml:space="preserve">                 захисту населення райдержадміністрації,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 xml:space="preserve">                 заступник голови комісії;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Четирбук</w:t>
        <w:tab/>
        <w:tab/>
        <w:tab/>
        <w:t xml:space="preserve">- начальник відділу з питань обслуговування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Галина Петрівна </w:t>
        <w:tab/>
        <w:t xml:space="preserve">                 інвалідів, ветеранів війни та праці управління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     </w:t>
        <w:tab/>
        <w:t xml:space="preserve">                 соціального захисту населення райдержадміністрації,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секретар комісії ;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u w:val="single"/>
          <w:vertAlign w:val="baseline"/>
          <w:rtl w:val="0"/>
        </w:rPr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Турко</w:t>
        <w:tab/>
        <w:tab/>
        <w:tab/>
        <w:tab/>
        <w:t xml:space="preserve">- голова Пустомитівської районної організації 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Петро Миколайович</w:t>
        <w:tab/>
        <w:tab/>
        <w:t xml:space="preserve">  ветеранів України (за згодою);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Слободян</w:t>
        <w:tab/>
        <w:tab/>
        <w:tab/>
        <w:t xml:space="preserve">- завідувач відділення соціальної допомоги вдома 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Іван Михайлович</w:t>
        <w:tab/>
        <w:t xml:space="preserve">                 Пустомитівського районного територіального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центру соціального обслуговування (надання    соціальних послуг) ;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Ничистяк</w:t>
        <w:tab/>
        <w:tab/>
        <w:tab/>
        <w:t xml:space="preserve">- головний державний соціальний інспектор 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Наталія Миронівна </w:t>
        <w:tab/>
        <w:tab/>
        <w:t xml:space="preserve">  управління соціального захисту населення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 xml:space="preserve">  райдержадміністрації ;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Гладиш </w:t>
        <w:tab/>
        <w:tab/>
        <w:tab/>
        <w:tab/>
        <w:t xml:space="preserve">- завідувач сектору  молоді та спорту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Євген Йосипович</w:t>
        <w:tab/>
        <w:t xml:space="preserve">            </w:t>
        <w:tab/>
        <w:t xml:space="preserve">  райдержадміністрації .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</w:t>
        <w:tab/>
        <w:tab/>
        <w:t xml:space="preserve">                                        </w:t>
        <w:tab/>
        <w:t xml:space="preserve"> </w:t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